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66E" w:rsidRDefault="00653AAB">
      <w:pPr>
        <w:ind w:left="660" w:hanging="220"/>
        <w:jc w:val="both"/>
      </w:pPr>
      <w:r>
        <w:rPr>
          <w:rFonts w:hint="eastAsia"/>
        </w:rPr>
        <w:t>○麻績村松くい虫防除対策事業補助金交付要綱</w:t>
      </w:r>
    </w:p>
    <w:p w:rsidR="005E566E" w:rsidRDefault="00653AAB">
      <w:pPr>
        <w:ind w:left="2200" w:right="660"/>
        <w:jc w:val="right"/>
      </w:pPr>
      <w:r>
        <w:rPr>
          <w:rFonts w:hint="eastAsia"/>
        </w:rPr>
        <w:t>平成</w:t>
      </w:r>
      <w:r>
        <w:t>25</w:t>
      </w:r>
      <w:r>
        <w:rPr>
          <w:rFonts w:hint="eastAsia"/>
        </w:rPr>
        <w:t>年２月</w:t>
      </w:r>
      <w:r>
        <w:t>22</w:t>
      </w:r>
      <w:r>
        <w:rPr>
          <w:rFonts w:hint="eastAsia"/>
        </w:rPr>
        <w:t>日告示第６号</w:t>
      </w:r>
    </w:p>
    <w:p w:rsidR="005E566E" w:rsidRDefault="00653AAB" w:rsidP="00B468DF">
      <w:pPr>
        <w:ind w:left="1760" w:firstLineChars="1200" w:firstLine="2646"/>
        <w:jc w:val="both"/>
      </w:pPr>
      <w:r>
        <w:rPr>
          <w:rFonts w:hint="eastAsia"/>
        </w:rPr>
        <w:t>改正</w:t>
      </w:r>
    </w:p>
    <w:p w:rsidR="005E566E" w:rsidRDefault="00653AAB" w:rsidP="00B468DF">
      <w:pPr>
        <w:ind w:left="2640" w:firstLineChars="1000" w:firstLine="2205"/>
        <w:jc w:val="both"/>
      </w:pPr>
      <w:r>
        <w:rPr>
          <w:rFonts w:hint="eastAsia"/>
        </w:rPr>
        <w:t>令和２年３月２日告示第６号</w:t>
      </w:r>
    </w:p>
    <w:p w:rsidR="005E566E" w:rsidRDefault="00653AAB">
      <w:pPr>
        <w:ind w:left="660"/>
        <w:jc w:val="both"/>
      </w:pPr>
      <w:r>
        <w:rPr>
          <w:rFonts w:hint="eastAsia"/>
        </w:rPr>
        <w:t>麻績村松くい虫防除対策事業補助金交付要綱</w:t>
      </w:r>
    </w:p>
    <w:p w:rsidR="005E566E" w:rsidRDefault="00653AAB">
      <w:pPr>
        <w:ind w:left="220"/>
        <w:jc w:val="both"/>
      </w:pPr>
      <w:r>
        <w:rPr>
          <w:rFonts w:hint="eastAsia"/>
        </w:rPr>
        <w:t>（趣旨）</w:t>
      </w:r>
    </w:p>
    <w:p w:rsidR="005E566E" w:rsidRDefault="00653AAB">
      <w:pPr>
        <w:ind w:left="220" w:hanging="220"/>
        <w:jc w:val="both"/>
      </w:pPr>
      <w:r>
        <w:rPr>
          <w:rFonts w:hint="eastAsia"/>
        </w:rPr>
        <w:t>第１条　この要綱は、麻績村における松くい虫による庭木等の松の被害に対し、被害の拡大を防ぐため、松の所有者が行う防除等の対策事業に要する経費に対し予算の範囲内で補助金を交付することについて、麻績村補助金等交付規則（昭和</w:t>
      </w:r>
      <w:r>
        <w:t>48</w:t>
      </w:r>
      <w:r>
        <w:rPr>
          <w:rFonts w:hint="eastAsia"/>
        </w:rPr>
        <w:t>年麻績村規則第</w:t>
      </w:r>
      <w:r>
        <w:t>43</w:t>
      </w:r>
      <w:r>
        <w:rPr>
          <w:rFonts w:hint="eastAsia"/>
        </w:rPr>
        <w:t>号）に定めるもののほか、必要な事項を定めるものとする。</w:t>
      </w:r>
    </w:p>
    <w:p w:rsidR="005E566E" w:rsidRDefault="00653AAB">
      <w:pPr>
        <w:ind w:left="220"/>
        <w:jc w:val="both"/>
      </w:pPr>
      <w:r>
        <w:rPr>
          <w:rFonts w:hint="eastAsia"/>
        </w:rPr>
        <w:t>（定義）</w:t>
      </w:r>
    </w:p>
    <w:p w:rsidR="005E566E" w:rsidRDefault="00653AAB">
      <w:pPr>
        <w:ind w:left="220" w:hanging="220"/>
        <w:jc w:val="both"/>
      </w:pPr>
      <w:r>
        <w:rPr>
          <w:rFonts w:hint="eastAsia"/>
        </w:rPr>
        <w:t>第２条　この要綱における用語の意義は、次に定めるところによる。</w:t>
      </w:r>
    </w:p>
    <w:p w:rsidR="005E566E" w:rsidRDefault="00653AAB">
      <w:pPr>
        <w:ind w:left="440" w:hanging="220"/>
        <w:jc w:val="both"/>
      </w:pPr>
      <w:r>
        <w:t>(</w:t>
      </w:r>
      <w:r>
        <w:rPr>
          <w:rFonts w:hint="eastAsia"/>
        </w:rPr>
        <w:t>１</w:t>
      </w:r>
      <w:r>
        <w:t>)</w:t>
      </w:r>
      <w:r>
        <w:rPr>
          <w:rFonts w:hint="eastAsia"/>
        </w:rPr>
        <w:t xml:space="preserve">　松くい虫とは、松の枯死の原因となる線虫類を運ぶ昆虫をいう。</w:t>
      </w:r>
    </w:p>
    <w:p w:rsidR="005E566E" w:rsidRDefault="00653AAB">
      <w:pPr>
        <w:ind w:left="440" w:hanging="220"/>
        <w:jc w:val="both"/>
      </w:pPr>
      <w:r>
        <w:t>(</w:t>
      </w:r>
      <w:r>
        <w:rPr>
          <w:rFonts w:hint="eastAsia"/>
        </w:rPr>
        <w:t>２</w:t>
      </w:r>
      <w:r>
        <w:t>)</w:t>
      </w:r>
      <w:r>
        <w:rPr>
          <w:rFonts w:hint="eastAsia"/>
        </w:rPr>
        <w:t xml:space="preserve">　庭木等の松とは、地目が山林以外の土地で個人及び団体等（以下「管理者」という。）によって管理されている松をいう。</w:t>
      </w:r>
    </w:p>
    <w:p w:rsidR="005E566E" w:rsidRDefault="00653AAB">
      <w:pPr>
        <w:ind w:left="440" w:hanging="220"/>
        <w:jc w:val="both"/>
      </w:pPr>
      <w:r>
        <w:t>(</w:t>
      </w:r>
      <w:r>
        <w:rPr>
          <w:rFonts w:hint="eastAsia"/>
        </w:rPr>
        <w:t>３</w:t>
      </w:r>
      <w:r>
        <w:t>)</w:t>
      </w:r>
      <w:r>
        <w:rPr>
          <w:rFonts w:hint="eastAsia"/>
        </w:rPr>
        <w:t xml:space="preserve">　財産とは、地目が山林以外の土地に存在し、管理者によって適正に管理されている以下の項目についていう。</w:t>
      </w:r>
    </w:p>
    <w:p w:rsidR="005E566E" w:rsidRDefault="00653AAB">
      <w:pPr>
        <w:ind w:left="660" w:hanging="220"/>
        <w:jc w:val="both"/>
      </w:pPr>
      <w:r>
        <w:rPr>
          <w:rFonts w:hint="eastAsia"/>
        </w:rPr>
        <w:t>ア　宅地・田・畑・牧場・ため池</w:t>
      </w:r>
    </w:p>
    <w:p w:rsidR="005E566E" w:rsidRDefault="00653AAB">
      <w:pPr>
        <w:ind w:left="660" w:hanging="220"/>
        <w:jc w:val="both"/>
      </w:pPr>
      <w:r>
        <w:rPr>
          <w:rFonts w:hint="eastAsia"/>
        </w:rPr>
        <w:t>イ　墓地若しくはそれに類するもの</w:t>
      </w:r>
    </w:p>
    <w:p w:rsidR="005E566E" w:rsidRDefault="00653AAB">
      <w:pPr>
        <w:ind w:left="660" w:hanging="220"/>
        <w:jc w:val="both"/>
      </w:pPr>
      <w:r>
        <w:rPr>
          <w:rFonts w:hint="eastAsia"/>
        </w:rPr>
        <w:t>ウ　集落等団体の管理する施設（共同使用される建物、井溝等）</w:t>
      </w:r>
    </w:p>
    <w:p w:rsidR="005E566E" w:rsidRDefault="00653AAB">
      <w:pPr>
        <w:ind w:left="660" w:hanging="220"/>
        <w:jc w:val="both"/>
      </w:pPr>
      <w:r>
        <w:rPr>
          <w:rFonts w:hint="eastAsia"/>
        </w:rPr>
        <w:t>エ　個人又は団体で使用する道路</w:t>
      </w:r>
    </w:p>
    <w:p w:rsidR="005E566E" w:rsidRDefault="00653AAB">
      <w:pPr>
        <w:ind w:left="220"/>
        <w:jc w:val="both"/>
      </w:pPr>
      <w:r>
        <w:rPr>
          <w:rFonts w:hint="eastAsia"/>
        </w:rPr>
        <w:t>（交付の要件）</w:t>
      </w:r>
    </w:p>
    <w:p w:rsidR="005E566E" w:rsidRDefault="00653AAB">
      <w:pPr>
        <w:ind w:left="220" w:hanging="220"/>
        <w:jc w:val="both"/>
      </w:pPr>
      <w:r>
        <w:rPr>
          <w:rFonts w:hint="eastAsia"/>
        </w:rPr>
        <w:t>第３条　この要綱により補助金を受ける場合は、次の要件を備えるものとする。</w:t>
      </w:r>
    </w:p>
    <w:p w:rsidR="005E566E" w:rsidRDefault="00653AAB">
      <w:pPr>
        <w:ind w:left="440" w:hanging="220"/>
        <w:jc w:val="both"/>
      </w:pPr>
      <w:r>
        <w:t>(</w:t>
      </w:r>
      <w:r>
        <w:rPr>
          <w:rFonts w:hint="eastAsia"/>
        </w:rPr>
        <w:t>１</w:t>
      </w:r>
      <w:r>
        <w:t>)</w:t>
      </w:r>
      <w:r>
        <w:rPr>
          <w:rFonts w:hint="eastAsia"/>
        </w:rPr>
        <w:t xml:space="preserve">　個人にあっては麻績村に住民票を有する、又は麻績村内に前条に定める財産を有するものであること。</w:t>
      </w:r>
    </w:p>
    <w:p w:rsidR="005E566E" w:rsidRDefault="00653AAB">
      <w:pPr>
        <w:ind w:left="440" w:hanging="220"/>
        <w:jc w:val="both"/>
      </w:pPr>
      <w:r>
        <w:t>(</w:t>
      </w:r>
      <w:r>
        <w:rPr>
          <w:rFonts w:hint="eastAsia"/>
        </w:rPr>
        <w:t>２</w:t>
      </w:r>
      <w:r>
        <w:t>)</w:t>
      </w:r>
      <w:r>
        <w:rPr>
          <w:rFonts w:hint="eastAsia"/>
        </w:rPr>
        <w:t xml:space="preserve">　団体にあっては麻績村内に拠点を置く前条に定める財産を管理する団体であること。</w:t>
      </w:r>
    </w:p>
    <w:p w:rsidR="005E566E" w:rsidRDefault="00653AAB">
      <w:pPr>
        <w:ind w:left="440" w:hanging="220"/>
        <w:jc w:val="both"/>
      </w:pPr>
      <w:r>
        <w:t>(</w:t>
      </w:r>
      <w:r>
        <w:rPr>
          <w:rFonts w:hint="eastAsia"/>
        </w:rPr>
        <w:t>３</w:t>
      </w:r>
      <w:r>
        <w:t>)</w:t>
      </w:r>
      <w:r>
        <w:rPr>
          <w:rFonts w:hint="eastAsia"/>
        </w:rPr>
        <w:t xml:space="preserve">　前項のいずれにも該当しない事業主体による事業で村長が特に必要と認める事業であること。</w:t>
      </w:r>
    </w:p>
    <w:p w:rsidR="005E566E" w:rsidRDefault="00653AAB">
      <w:pPr>
        <w:ind w:left="440" w:hanging="220"/>
        <w:jc w:val="both"/>
      </w:pPr>
      <w:r>
        <w:t>(</w:t>
      </w:r>
      <w:r>
        <w:rPr>
          <w:rFonts w:hint="eastAsia"/>
        </w:rPr>
        <w:t>４</w:t>
      </w:r>
      <w:r>
        <w:t>)</w:t>
      </w:r>
      <w:r>
        <w:rPr>
          <w:rFonts w:hint="eastAsia"/>
        </w:rPr>
        <w:t xml:space="preserve">　前項いずれかに該当するもので村へ納付すべき税金及び料金について未納がないこと。</w:t>
      </w:r>
    </w:p>
    <w:p w:rsidR="005E566E" w:rsidRDefault="00653AAB">
      <w:pPr>
        <w:ind w:left="220"/>
        <w:jc w:val="both"/>
      </w:pPr>
      <w:r>
        <w:rPr>
          <w:rFonts w:hint="eastAsia"/>
        </w:rPr>
        <w:t>（補助金の交付対象事業）</w:t>
      </w:r>
    </w:p>
    <w:p w:rsidR="005E566E" w:rsidRDefault="00653AAB">
      <w:pPr>
        <w:ind w:left="220" w:hanging="220"/>
        <w:jc w:val="both"/>
      </w:pPr>
      <w:r>
        <w:rPr>
          <w:rFonts w:hint="eastAsia"/>
        </w:rPr>
        <w:t>第４条　この要綱における補助の交付対象とする事業は、次に定めるいずれかを満たすところによる。</w:t>
      </w:r>
    </w:p>
    <w:p w:rsidR="005E566E" w:rsidRDefault="00653AAB">
      <w:pPr>
        <w:ind w:left="440" w:hanging="220"/>
        <w:jc w:val="both"/>
      </w:pPr>
      <w:r>
        <w:t>(</w:t>
      </w:r>
      <w:r>
        <w:rPr>
          <w:rFonts w:hint="eastAsia"/>
        </w:rPr>
        <w:t>１</w:t>
      </w:r>
      <w:r>
        <w:t>)</w:t>
      </w:r>
      <w:r>
        <w:rPr>
          <w:rFonts w:hint="eastAsia"/>
        </w:rPr>
        <w:t xml:space="preserve">　松くい虫被害を受けた庭木等の松の伐倒駆除事業</w:t>
      </w:r>
    </w:p>
    <w:p w:rsidR="005E566E" w:rsidRDefault="00653AAB">
      <w:pPr>
        <w:ind w:left="440" w:hanging="220"/>
        <w:jc w:val="both"/>
      </w:pPr>
      <w:r>
        <w:t>(</w:t>
      </w:r>
      <w:r>
        <w:rPr>
          <w:rFonts w:hint="eastAsia"/>
        </w:rPr>
        <w:t>２</w:t>
      </w:r>
      <w:r>
        <w:t>)</w:t>
      </w:r>
      <w:r>
        <w:rPr>
          <w:rFonts w:hint="eastAsia"/>
        </w:rPr>
        <w:t xml:space="preserve">　財産に隣接する、山林で松くい虫被害を受けた松の伐倒駆除事業</w:t>
      </w:r>
    </w:p>
    <w:p w:rsidR="005E566E" w:rsidRDefault="00653AAB">
      <w:pPr>
        <w:ind w:left="440" w:hanging="220"/>
        <w:jc w:val="both"/>
      </w:pPr>
      <w:r>
        <w:lastRenderedPageBreak/>
        <w:t>(</w:t>
      </w:r>
      <w:r>
        <w:rPr>
          <w:rFonts w:hint="eastAsia"/>
        </w:rPr>
        <w:t>３</w:t>
      </w:r>
      <w:r>
        <w:t>)</w:t>
      </w:r>
      <w:r>
        <w:rPr>
          <w:rFonts w:hint="eastAsia"/>
        </w:rPr>
        <w:t xml:space="preserve">　未被害の庭木等の松に対する樹幹注入事業</w:t>
      </w:r>
    </w:p>
    <w:p w:rsidR="005E566E" w:rsidRDefault="00653AAB">
      <w:pPr>
        <w:ind w:left="220"/>
        <w:jc w:val="both"/>
      </w:pPr>
      <w:r>
        <w:rPr>
          <w:rFonts w:hint="eastAsia"/>
        </w:rPr>
        <w:t>（事業の種類、経費及び補助率等）</w:t>
      </w:r>
    </w:p>
    <w:p w:rsidR="005E566E" w:rsidRDefault="00653AAB">
      <w:pPr>
        <w:ind w:left="220" w:hanging="220"/>
        <w:jc w:val="both"/>
      </w:pPr>
      <w:r>
        <w:rPr>
          <w:rFonts w:hint="eastAsia"/>
        </w:rPr>
        <w:t>第５条　事業の種類、経費及び補助率等は、次に定めるものとする。</w:t>
      </w:r>
    </w:p>
    <w:tbl>
      <w:tblPr>
        <w:tblW w:w="8379" w:type="dxa"/>
        <w:tblLayout w:type="fixed"/>
        <w:tblCellMar>
          <w:top w:w="110" w:type="dxa"/>
          <w:left w:w="110" w:type="dxa"/>
          <w:bottom w:w="110" w:type="dxa"/>
          <w:right w:w="110" w:type="dxa"/>
        </w:tblCellMar>
        <w:tblLook w:val="04A0" w:firstRow="1" w:lastRow="0" w:firstColumn="1" w:lastColumn="0" w:noHBand="0" w:noVBand="1"/>
      </w:tblPr>
      <w:tblGrid>
        <w:gridCol w:w="988"/>
        <w:gridCol w:w="2221"/>
        <w:gridCol w:w="1961"/>
        <w:gridCol w:w="1070"/>
        <w:gridCol w:w="2139"/>
      </w:tblGrid>
      <w:tr w:rsidR="005E566E" w:rsidTr="00B468DF">
        <w:tc>
          <w:tcPr>
            <w:tcW w:w="988"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tcPr>
          <w:p w:rsidR="005E566E" w:rsidRDefault="00653AAB">
            <w:pPr>
              <w:jc w:val="center"/>
            </w:pPr>
            <w:r>
              <w:rPr>
                <w:rFonts w:hint="eastAsia"/>
              </w:rPr>
              <w:t>事業の種類</w:t>
            </w:r>
          </w:p>
        </w:tc>
        <w:tc>
          <w:tcPr>
            <w:tcW w:w="2221"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tcPr>
          <w:p w:rsidR="005E566E" w:rsidRDefault="00653AAB">
            <w:pPr>
              <w:jc w:val="center"/>
            </w:pPr>
            <w:r>
              <w:rPr>
                <w:rFonts w:hint="eastAsia"/>
              </w:rPr>
              <w:t>対象経費（税込）</w:t>
            </w:r>
          </w:p>
        </w:tc>
        <w:tc>
          <w:tcPr>
            <w:tcW w:w="1961"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tcPr>
          <w:p w:rsidR="005E566E" w:rsidRDefault="00653AAB">
            <w:pPr>
              <w:jc w:val="center"/>
            </w:pPr>
            <w:r>
              <w:rPr>
                <w:rFonts w:hint="eastAsia"/>
              </w:rPr>
              <w:t>補助率等</w:t>
            </w:r>
          </w:p>
        </w:tc>
        <w:tc>
          <w:tcPr>
            <w:tcW w:w="1070"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tcPr>
          <w:p w:rsidR="005E566E" w:rsidRDefault="00653AAB">
            <w:pPr>
              <w:jc w:val="center"/>
            </w:pPr>
            <w:r>
              <w:rPr>
                <w:rFonts w:hint="eastAsia"/>
              </w:rPr>
              <w:t>限度額</w:t>
            </w:r>
          </w:p>
        </w:tc>
        <w:tc>
          <w:tcPr>
            <w:tcW w:w="2139"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tcPr>
          <w:p w:rsidR="005E566E" w:rsidRDefault="00653AAB">
            <w:pPr>
              <w:jc w:val="center"/>
            </w:pPr>
            <w:r>
              <w:rPr>
                <w:rFonts w:hint="eastAsia"/>
              </w:rPr>
              <w:t>備考</w:t>
            </w:r>
          </w:p>
        </w:tc>
      </w:tr>
      <w:tr w:rsidR="005E566E" w:rsidTr="00B468DF">
        <w:tc>
          <w:tcPr>
            <w:tcW w:w="988"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566E" w:rsidRDefault="00653AAB">
            <w:pPr>
              <w:jc w:val="center"/>
            </w:pPr>
            <w:r>
              <w:rPr>
                <w:rFonts w:hint="eastAsia"/>
              </w:rPr>
              <w:t>伐倒駆除</w:t>
            </w:r>
          </w:p>
        </w:tc>
        <w:tc>
          <w:tcPr>
            <w:tcW w:w="2221"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566E" w:rsidRDefault="00653AAB">
            <w:pPr>
              <w:jc w:val="both"/>
            </w:pPr>
            <w:r>
              <w:rPr>
                <w:rFonts w:hint="eastAsia"/>
              </w:rPr>
              <w:t>伐倒くん蒸処理等に要する経費</w:t>
            </w:r>
          </w:p>
          <w:p w:rsidR="005E566E" w:rsidRDefault="005E566E">
            <w:pPr>
              <w:jc w:val="both"/>
            </w:pPr>
          </w:p>
          <w:p w:rsidR="005E566E" w:rsidRDefault="00653AAB">
            <w:pPr>
              <w:ind w:left="440" w:hanging="440"/>
              <w:jc w:val="both"/>
            </w:pPr>
            <w:r>
              <w:rPr>
                <w:rFonts w:hint="eastAsia"/>
              </w:rPr>
              <w:t>※１　業者委託費用が５万円以上の事業を補助の対象事業とする。</w:t>
            </w:r>
          </w:p>
          <w:p w:rsidR="005E566E" w:rsidRDefault="00653AAB">
            <w:pPr>
              <w:ind w:left="440" w:hanging="440"/>
              <w:jc w:val="both"/>
            </w:pPr>
            <w:r>
              <w:rPr>
                <w:rFonts w:hint="eastAsia"/>
              </w:rPr>
              <w:t>※２　管理者自ら実施する事業は対象外とする。</w:t>
            </w:r>
          </w:p>
        </w:tc>
        <w:tc>
          <w:tcPr>
            <w:tcW w:w="1961"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566E" w:rsidRDefault="00653AAB">
            <w:pPr>
              <w:jc w:val="center"/>
            </w:pPr>
            <w:r>
              <w:rPr>
                <w:rFonts w:hint="eastAsia"/>
              </w:rPr>
              <w:t>伐倒くん蒸処理等の率</w:t>
            </w:r>
          </w:p>
          <w:p w:rsidR="005E566E" w:rsidRDefault="00653AAB">
            <w:pPr>
              <w:ind w:firstLine="220"/>
              <w:jc w:val="center"/>
            </w:pPr>
            <w:r>
              <w:rPr>
                <w:rFonts w:hint="eastAsia"/>
              </w:rPr>
              <w:t>・くん蒸　　６／</w:t>
            </w:r>
            <w:r>
              <w:t>10</w:t>
            </w:r>
            <w:r>
              <w:rPr>
                <w:rFonts w:hint="eastAsia"/>
              </w:rPr>
              <w:t>以内</w:t>
            </w:r>
          </w:p>
          <w:p w:rsidR="005E566E" w:rsidRDefault="00653AAB">
            <w:pPr>
              <w:ind w:firstLine="220"/>
              <w:jc w:val="center"/>
            </w:pPr>
            <w:r>
              <w:rPr>
                <w:rFonts w:hint="eastAsia"/>
              </w:rPr>
              <w:t>・チップ化　６／</w:t>
            </w:r>
            <w:r>
              <w:t>10</w:t>
            </w:r>
            <w:r>
              <w:rPr>
                <w:rFonts w:hint="eastAsia"/>
              </w:rPr>
              <w:t>以内</w:t>
            </w:r>
          </w:p>
          <w:p w:rsidR="005E566E" w:rsidRDefault="00653AAB">
            <w:pPr>
              <w:ind w:firstLine="220"/>
              <w:jc w:val="center"/>
            </w:pPr>
            <w:r>
              <w:rPr>
                <w:rFonts w:hint="eastAsia"/>
              </w:rPr>
              <w:t>・焼却　　　５／</w:t>
            </w:r>
            <w:r>
              <w:t>10</w:t>
            </w:r>
            <w:r>
              <w:rPr>
                <w:rFonts w:hint="eastAsia"/>
              </w:rPr>
              <w:t>以内</w:t>
            </w:r>
          </w:p>
          <w:p w:rsidR="005E566E" w:rsidRDefault="00653AAB">
            <w:pPr>
              <w:jc w:val="center"/>
            </w:pPr>
            <w:r>
              <w:rPr>
                <w:rFonts w:hint="eastAsia"/>
              </w:rPr>
              <w:t>枯死木処理等の率</w:t>
            </w:r>
          </w:p>
          <w:p w:rsidR="005E566E" w:rsidRDefault="00653AAB" w:rsidP="00B468DF">
            <w:pPr>
              <w:ind w:firstLineChars="97" w:firstLine="214"/>
              <w:jc w:val="center"/>
            </w:pPr>
            <w:r>
              <w:rPr>
                <w:rFonts w:hint="eastAsia"/>
              </w:rPr>
              <w:t>５／</w:t>
            </w:r>
            <w:r>
              <w:t>10</w:t>
            </w:r>
            <w:r>
              <w:rPr>
                <w:rFonts w:hint="eastAsia"/>
              </w:rPr>
              <w:t>以内</w:t>
            </w:r>
          </w:p>
        </w:tc>
        <w:tc>
          <w:tcPr>
            <w:tcW w:w="1070"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566E" w:rsidRDefault="00653AAB">
            <w:pPr>
              <w:jc w:val="right"/>
            </w:pPr>
            <w:r>
              <w:rPr>
                <w:rFonts w:hint="eastAsia"/>
              </w:rPr>
              <w:t>円</w:t>
            </w:r>
          </w:p>
          <w:p w:rsidR="005E566E" w:rsidRDefault="00653AAB">
            <w:pPr>
              <w:jc w:val="right"/>
            </w:pPr>
            <w:r>
              <w:t>200,000</w:t>
            </w:r>
          </w:p>
        </w:tc>
        <w:tc>
          <w:tcPr>
            <w:tcW w:w="2139"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566E" w:rsidRDefault="00653AAB">
            <w:pPr>
              <w:jc w:val="both"/>
            </w:pPr>
            <w:r>
              <w:rPr>
                <w:rFonts w:hint="eastAsia"/>
              </w:rPr>
              <w:t>補助金額については、第７条第３項に基づいて算出する。</w:t>
            </w:r>
          </w:p>
        </w:tc>
      </w:tr>
      <w:tr w:rsidR="005E566E" w:rsidTr="00B468DF">
        <w:tc>
          <w:tcPr>
            <w:tcW w:w="988"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566E" w:rsidRDefault="00653AAB">
            <w:pPr>
              <w:jc w:val="center"/>
            </w:pPr>
            <w:r>
              <w:rPr>
                <w:rFonts w:hint="eastAsia"/>
              </w:rPr>
              <w:t>樹幹注入</w:t>
            </w:r>
          </w:p>
          <w:p w:rsidR="005E566E" w:rsidRDefault="00653AAB">
            <w:pPr>
              <w:jc w:val="center"/>
            </w:pPr>
            <w:r>
              <w:rPr>
                <w:rFonts w:hint="eastAsia"/>
              </w:rPr>
              <w:t>（薬剤注入）</w:t>
            </w:r>
          </w:p>
        </w:tc>
        <w:tc>
          <w:tcPr>
            <w:tcW w:w="2221"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566E" w:rsidRDefault="00653AAB">
            <w:pPr>
              <w:jc w:val="both"/>
            </w:pPr>
            <w:r>
              <w:rPr>
                <w:rFonts w:hint="eastAsia"/>
              </w:rPr>
              <w:t>薬剤の購入に要する経費</w:t>
            </w:r>
          </w:p>
          <w:p w:rsidR="005E566E" w:rsidRDefault="005E566E">
            <w:pPr>
              <w:jc w:val="both"/>
            </w:pPr>
          </w:p>
          <w:p w:rsidR="005E566E" w:rsidRDefault="00653AAB">
            <w:pPr>
              <w:ind w:left="440" w:hanging="440"/>
              <w:jc w:val="both"/>
            </w:pPr>
            <w:r>
              <w:rPr>
                <w:rFonts w:hint="eastAsia"/>
              </w:rPr>
              <w:t>※１　薬剤の使用量は使用する薬剤の使用基準による。</w:t>
            </w:r>
          </w:p>
          <w:p w:rsidR="005E566E" w:rsidRDefault="00653AAB">
            <w:pPr>
              <w:ind w:left="440" w:hanging="440"/>
              <w:jc w:val="both"/>
            </w:pPr>
            <w:r>
              <w:rPr>
                <w:rFonts w:hint="eastAsia"/>
              </w:rPr>
              <w:t>※２　業者委託により実施した場合も薬剤購入費のみを対象とする。</w:t>
            </w:r>
          </w:p>
        </w:tc>
        <w:tc>
          <w:tcPr>
            <w:tcW w:w="1961"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566E" w:rsidRDefault="00653AAB">
            <w:pPr>
              <w:jc w:val="center"/>
            </w:pPr>
            <w:r>
              <w:rPr>
                <w:rFonts w:hint="eastAsia"/>
              </w:rPr>
              <w:t>１／２以内</w:t>
            </w:r>
          </w:p>
        </w:tc>
        <w:tc>
          <w:tcPr>
            <w:tcW w:w="1070"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566E" w:rsidRDefault="00653AAB">
            <w:pPr>
              <w:jc w:val="right"/>
            </w:pPr>
            <w:r>
              <w:rPr>
                <w:rFonts w:hint="eastAsia"/>
              </w:rPr>
              <w:t>円</w:t>
            </w:r>
          </w:p>
          <w:p w:rsidR="005E566E" w:rsidRDefault="00653AAB">
            <w:pPr>
              <w:jc w:val="right"/>
            </w:pPr>
            <w:r>
              <w:t>100,000</w:t>
            </w:r>
          </w:p>
        </w:tc>
        <w:tc>
          <w:tcPr>
            <w:tcW w:w="2139"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566E" w:rsidRDefault="00653AAB">
            <w:pPr>
              <w:jc w:val="both"/>
            </w:pPr>
            <w:r>
              <w:rPr>
                <w:rFonts w:hint="eastAsia"/>
              </w:rPr>
              <w:t>健全な松に限る。</w:t>
            </w:r>
          </w:p>
        </w:tc>
      </w:tr>
      <w:tr w:rsidR="005E566E" w:rsidTr="00B468DF">
        <w:tc>
          <w:tcPr>
            <w:tcW w:w="988"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566E" w:rsidRDefault="00653AAB">
            <w:pPr>
              <w:jc w:val="both"/>
            </w:pPr>
            <w:r>
              <w:rPr>
                <w:rFonts w:hint="eastAsia"/>
              </w:rPr>
              <w:t>その他村長が必要と認める事業</w:t>
            </w:r>
          </w:p>
        </w:tc>
        <w:tc>
          <w:tcPr>
            <w:tcW w:w="2221"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566E" w:rsidRDefault="005E566E">
            <w:pPr>
              <w:jc w:val="both"/>
            </w:pPr>
          </w:p>
        </w:tc>
        <w:tc>
          <w:tcPr>
            <w:tcW w:w="1961"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566E" w:rsidRDefault="005E566E">
            <w:pPr>
              <w:jc w:val="center"/>
            </w:pPr>
          </w:p>
        </w:tc>
        <w:tc>
          <w:tcPr>
            <w:tcW w:w="1070"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566E" w:rsidRDefault="005E566E">
            <w:pPr>
              <w:jc w:val="center"/>
            </w:pPr>
          </w:p>
        </w:tc>
        <w:tc>
          <w:tcPr>
            <w:tcW w:w="2139"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5E566E" w:rsidRDefault="00653AAB">
            <w:pPr>
              <w:jc w:val="both"/>
            </w:pPr>
            <w:r>
              <w:rPr>
                <w:rFonts w:hint="eastAsia"/>
              </w:rPr>
              <w:t>その都度村長が定める。</w:t>
            </w:r>
          </w:p>
        </w:tc>
      </w:tr>
    </w:tbl>
    <w:p w:rsidR="005E566E" w:rsidRDefault="00653AAB">
      <w:pPr>
        <w:ind w:left="220" w:hanging="220"/>
        <w:jc w:val="both"/>
      </w:pPr>
      <w:r>
        <w:rPr>
          <w:rFonts w:hint="eastAsia"/>
        </w:rPr>
        <w:lastRenderedPageBreak/>
        <w:t>２　前項の規定により算出した補助金の額に</w:t>
      </w:r>
      <w:r>
        <w:t>1,000</w:t>
      </w:r>
      <w:r>
        <w:rPr>
          <w:rFonts w:hint="eastAsia"/>
        </w:rPr>
        <w:t>円未満の単数が生じた場合、その端数を切り捨てる。</w:t>
      </w:r>
    </w:p>
    <w:p w:rsidR="005E566E" w:rsidRDefault="00653AAB">
      <w:pPr>
        <w:ind w:left="220"/>
        <w:jc w:val="both"/>
      </w:pPr>
      <w:r>
        <w:rPr>
          <w:rFonts w:hint="eastAsia"/>
        </w:rPr>
        <w:t>（補助金交付申請）</w:t>
      </w:r>
    </w:p>
    <w:p w:rsidR="005E566E" w:rsidRDefault="00653AAB">
      <w:pPr>
        <w:ind w:left="220" w:hanging="220"/>
        <w:jc w:val="both"/>
      </w:pPr>
      <w:r>
        <w:rPr>
          <w:rFonts w:hint="eastAsia"/>
        </w:rPr>
        <w:t>第６条　補助金の交付を受けようとする者（以下「申請者」という。）は、麻績村松くい虫防除対策事業補助金交付申請書（様式第１号）に事業に係る見積書及び事業計画に係る写真を添えて事業の実施前に村長へ提出しなければならない。</w:t>
      </w:r>
    </w:p>
    <w:p w:rsidR="005E566E" w:rsidRDefault="00653AAB">
      <w:pPr>
        <w:ind w:left="220" w:hanging="220"/>
        <w:jc w:val="both"/>
      </w:pPr>
      <w:r>
        <w:rPr>
          <w:rFonts w:hint="eastAsia"/>
        </w:rPr>
        <w:t>２　事業計画に係る写真については、胸高（地表より</w:t>
      </w:r>
      <w:r>
        <w:t>1.2</w:t>
      </w:r>
      <w:r>
        <w:rPr>
          <w:rFonts w:hint="eastAsia"/>
        </w:rPr>
        <w:t>ｍの位置）での樹木の直径又は円周の長さを計測したもの及びおよその樹高が判断可能な全景写真を備えたもの２枚を基本とする。</w:t>
      </w:r>
    </w:p>
    <w:p w:rsidR="005E566E" w:rsidRDefault="00653AAB">
      <w:pPr>
        <w:ind w:left="220" w:hanging="220"/>
        <w:jc w:val="both"/>
      </w:pPr>
      <w:r>
        <w:rPr>
          <w:rFonts w:hint="eastAsia"/>
        </w:rPr>
        <w:t>３　申請者が事業対象とする樹木の所有者と異なる場合にあっては、樹木の所有者の署名等実施に際しての承諾を得た証明となる書類を併せて提出しなければならない。（任意様式）</w:t>
      </w:r>
    </w:p>
    <w:p w:rsidR="005E566E" w:rsidRDefault="00653AAB">
      <w:pPr>
        <w:ind w:left="220" w:hanging="220"/>
        <w:jc w:val="both"/>
      </w:pPr>
      <w:r>
        <w:rPr>
          <w:rFonts w:hint="eastAsia"/>
        </w:rPr>
        <w:t>４　申請者が前項の申請内容を変更又は、中止する場合は、麻績村松くい虫防除対策事業変更申請書（様式第２号）に必要な書類を添えて村長に提出しなければならない。</w:t>
      </w:r>
    </w:p>
    <w:p w:rsidR="005E566E" w:rsidRDefault="00653AAB">
      <w:pPr>
        <w:ind w:left="220"/>
        <w:jc w:val="both"/>
      </w:pPr>
      <w:r>
        <w:rPr>
          <w:rFonts w:hint="eastAsia"/>
        </w:rPr>
        <w:t>（補助金の交付決定）</w:t>
      </w:r>
    </w:p>
    <w:p w:rsidR="005E566E" w:rsidRDefault="00653AAB">
      <w:pPr>
        <w:ind w:left="220" w:hanging="220"/>
        <w:jc w:val="both"/>
      </w:pPr>
      <w:r>
        <w:rPr>
          <w:rFonts w:hint="eastAsia"/>
        </w:rPr>
        <w:t>第７条　村長は、前６条による補助金交付の申請があったときは、当該申請に係る書類の内容を審査し、補助金を交付すべきものと認めたときは、麻績村松くい虫防除対策事業補助金（変更）交付決定通知書（様式第３条）により補助額を交付決定するものとする。</w:t>
      </w:r>
    </w:p>
    <w:p w:rsidR="005E566E" w:rsidRDefault="00653AAB">
      <w:pPr>
        <w:ind w:left="220" w:hanging="220"/>
        <w:jc w:val="both"/>
      </w:pPr>
      <w:r>
        <w:rPr>
          <w:rFonts w:hint="eastAsia"/>
        </w:rPr>
        <w:t>２　村長は、交付決定に際して補助金交付の目的を達成するため必要があると認めたその他事項について、条件に付することができる。</w:t>
      </w:r>
    </w:p>
    <w:p w:rsidR="005E566E" w:rsidRDefault="00653AAB">
      <w:pPr>
        <w:ind w:left="220" w:hanging="220"/>
        <w:jc w:val="both"/>
      </w:pPr>
      <w:r>
        <w:rPr>
          <w:rFonts w:hint="eastAsia"/>
        </w:rPr>
        <w:t>３　補助額については、毎年度４月時の麻績村アカマツ枯損木伐倒駆除事業の立米単価設計額を基礎算定額とし、基礎算定額に処理立米数及び事業内容ごとに定められた補助率を乗じた得た金額、事業見積額に事業内容ごとに定められた補助率を乗じて得た金額及び限度額を比較し、最も低い金額を補助金額とする。</w:t>
      </w:r>
      <w:r w:rsidR="006F024A">
        <w:rPr>
          <w:rFonts w:hint="eastAsia"/>
        </w:rPr>
        <w:t>また、事業内容が特殊伐採に該当する場合に限り、基礎算定額に２を乗じ比較する</w:t>
      </w:r>
      <w:bookmarkStart w:id="0" w:name="_GoBack"/>
      <w:bookmarkEnd w:id="0"/>
      <w:r w:rsidR="006F024A">
        <w:rPr>
          <w:rFonts w:hint="eastAsia"/>
        </w:rPr>
        <w:t>。</w:t>
      </w:r>
    </w:p>
    <w:p w:rsidR="005E566E" w:rsidRDefault="00653AAB">
      <w:pPr>
        <w:ind w:left="220"/>
        <w:jc w:val="both"/>
      </w:pPr>
      <w:r>
        <w:rPr>
          <w:rFonts w:hint="eastAsia"/>
        </w:rPr>
        <w:t>（実績報告書及び請求）</w:t>
      </w:r>
    </w:p>
    <w:p w:rsidR="005E566E" w:rsidRDefault="00653AAB">
      <w:pPr>
        <w:ind w:left="220" w:hanging="220"/>
        <w:jc w:val="both"/>
      </w:pPr>
      <w:r>
        <w:rPr>
          <w:rFonts w:hint="eastAsia"/>
        </w:rPr>
        <w:t>第８条　申請者は、事業完了後、すみやかに麻績村松くい虫防除対策事業実績報告書（様式第４号）に事業写真、事業に係る請求書及び領収書の写しを添えて村長に提出しなければならない。</w:t>
      </w:r>
    </w:p>
    <w:p w:rsidR="005E566E" w:rsidRDefault="00653AAB">
      <w:pPr>
        <w:ind w:left="220" w:hanging="220"/>
        <w:jc w:val="both"/>
      </w:pPr>
      <w:r>
        <w:rPr>
          <w:rFonts w:hint="eastAsia"/>
        </w:rPr>
        <w:t>２　前項に定めるところの事業写真については事業の実施前、作業中状況、事業完了時の３枚を基本とする。</w:t>
      </w:r>
    </w:p>
    <w:p w:rsidR="005E566E" w:rsidRDefault="00653AAB">
      <w:pPr>
        <w:ind w:left="220" w:hanging="220"/>
        <w:jc w:val="both"/>
      </w:pPr>
      <w:r>
        <w:rPr>
          <w:rFonts w:hint="eastAsia"/>
        </w:rPr>
        <w:t>３　村長は、実績報告書を受理したときは、所定の検査を行い、補助金交付決定に基づいて麻績村松くい虫防除対策事業補助金交付確定通知書（様式第５号）により補助金交付を確定するものとする。</w:t>
      </w:r>
    </w:p>
    <w:p w:rsidR="005E566E" w:rsidRDefault="00653AAB">
      <w:pPr>
        <w:ind w:left="220" w:hanging="220"/>
        <w:jc w:val="both"/>
      </w:pPr>
      <w:r>
        <w:rPr>
          <w:rFonts w:hint="eastAsia"/>
        </w:rPr>
        <w:lastRenderedPageBreak/>
        <w:t>４　申請者は、前項の補助金交付の確定に基づき、麻績村松くい虫防除対策事業請求書（様式第６号）を村長に提出しなければならない。</w:t>
      </w:r>
    </w:p>
    <w:p w:rsidR="005E566E" w:rsidRDefault="00653AAB">
      <w:pPr>
        <w:ind w:left="220"/>
        <w:jc w:val="both"/>
      </w:pPr>
      <w:r>
        <w:rPr>
          <w:rFonts w:hint="eastAsia"/>
        </w:rPr>
        <w:t>（補助金交付の決定取消等）</w:t>
      </w:r>
    </w:p>
    <w:p w:rsidR="005E566E" w:rsidRDefault="00653AAB">
      <w:pPr>
        <w:ind w:left="220" w:hanging="220"/>
        <w:jc w:val="both"/>
      </w:pPr>
      <w:r>
        <w:rPr>
          <w:rFonts w:hint="eastAsia"/>
        </w:rPr>
        <w:t>第９条　村長は、補助金交付決定者が次の各号の一に該当するときは、補助金交付決定の取消し、若しくは既に交付した補助金の全部又は一部を返還させることができる。</w:t>
      </w:r>
    </w:p>
    <w:p w:rsidR="005E566E" w:rsidRDefault="00653AAB">
      <w:pPr>
        <w:ind w:left="440" w:hanging="220"/>
        <w:jc w:val="both"/>
      </w:pPr>
      <w:r>
        <w:t>(</w:t>
      </w:r>
      <w:r>
        <w:rPr>
          <w:rFonts w:hint="eastAsia"/>
        </w:rPr>
        <w:t>１</w:t>
      </w:r>
      <w:r>
        <w:t>)</w:t>
      </w:r>
      <w:r>
        <w:rPr>
          <w:rFonts w:hint="eastAsia"/>
        </w:rPr>
        <w:t xml:space="preserve">　提出書類の記載事項に偽りがあったとき。</w:t>
      </w:r>
    </w:p>
    <w:p w:rsidR="005E566E" w:rsidRDefault="00653AAB">
      <w:pPr>
        <w:ind w:left="440" w:hanging="220"/>
        <w:jc w:val="both"/>
      </w:pPr>
      <w:r>
        <w:t>(</w:t>
      </w:r>
      <w:r>
        <w:rPr>
          <w:rFonts w:hint="eastAsia"/>
        </w:rPr>
        <w:t>２</w:t>
      </w:r>
      <w:r>
        <w:t>)</w:t>
      </w:r>
      <w:r>
        <w:rPr>
          <w:rFonts w:hint="eastAsia"/>
        </w:rPr>
        <w:t xml:space="preserve">　その他不正行為があったとき。</w:t>
      </w:r>
    </w:p>
    <w:p w:rsidR="005E566E" w:rsidRDefault="00653AAB">
      <w:pPr>
        <w:ind w:left="220"/>
        <w:jc w:val="both"/>
      </w:pPr>
      <w:r>
        <w:rPr>
          <w:rFonts w:hint="eastAsia"/>
        </w:rPr>
        <w:t>（その他）</w:t>
      </w:r>
    </w:p>
    <w:p w:rsidR="005E566E" w:rsidRDefault="00653AAB">
      <w:pPr>
        <w:ind w:left="220" w:hanging="220"/>
        <w:jc w:val="both"/>
      </w:pPr>
      <w:r>
        <w:rPr>
          <w:rFonts w:hint="eastAsia"/>
        </w:rPr>
        <w:t>第</w:t>
      </w:r>
      <w:r>
        <w:t>10</w:t>
      </w:r>
      <w:r>
        <w:rPr>
          <w:rFonts w:hint="eastAsia"/>
        </w:rPr>
        <w:t>条　この要綱の施行に際し、必要な事項はその都度、別に定める。</w:t>
      </w:r>
    </w:p>
    <w:p w:rsidR="005E566E" w:rsidRDefault="00653AAB">
      <w:pPr>
        <w:ind w:left="220" w:hanging="220"/>
        <w:jc w:val="both"/>
      </w:pPr>
      <w:r>
        <w:rPr>
          <w:rFonts w:hint="eastAsia"/>
        </w:rPr>
        <w:t>２　申請者は様式第１号、様式第２号及び様式第４号については、氏名を自筆する場合に限り押印を省略することができる。</w:t>
      </w:r>
    </w:p>
    <w:p w:rsidR="005E566E" w:rsidRDefault="00653AAB">
      <w:pPr>
        <w:ind w:left="660"/>
        <w:jc w:val="both"/>
      </w:pPr>
      <w:r>
        <w:rPr>
          <w:rFonts w:hint="eastAsia"/>
        </w:rPr>
        <w:t>附　則</w:t>
      </w:r>
    </w:p>
    <w:p w:rsidR="005E566E" w:rsidRDefault="00653AAB">
      <w:pPr>
        <w:ind w:firstLine="220"/>
        <w:jc w:val="both"/>
      </w:pPr>
      <w:r>
        <w:rPr>
          <w:rFonts w:hint="eastAsia"/>
        </w:rPr>
        <w:t>この要綱は、平成</w:t>
      </w:r>
      <w:r>
        <w:t>25</w:t>
      </w:r>
      <w:r>
        <w:rPr>
          <w:rFonts w:hint="eastAsia"/>
        </w:rPr>
        <w:t>年３月１日より施行し、平成</w:t>
      </w:r>
      <w:r>
        <w:t>24</w:t>
      </w:r>
      <w:r>
        <w:rPr>
          <w:rFonts w:hint="eastAsia"/>
        </w:rPr>
        <w:t>年４月１日以降に防除したものの申請に関わる補助金から適用する。</w:t>
      </w:r>
    </w:p>
    <w:p w:rsidR="005E566E" w:rsidRDefault="00653AAB">
      <w:pPr>
        <w:ind w:left="1540" w:hanging="880"/>
        <w:jc w:val="both"/>
      </w:pPr>
      <w:r>
        <w:rPr>
          <w:rFonts w:hint="eastAsia"/>
        </w:rPr>
        <w:t>附　則（令和２年３月２日告示第６号）</w:t>
      </w:r>
    </w:p>
    <w:p w:rsidR="005E566E" w:rsidRDefault="00653AAB">
      <w:pPr>
        <w:ind w:firstLine="220"/>
        <w:jc w:val="both"/>
      </w:pPr>
      <w:r>
        <w:rPr>
          <w:rFonts w:hint="eastAsia"/>
        </w:rPr>
        <w:t>この告示は、令和２年３月２日より施行し、令和２年４月１日以降に防除したものの申請に関わる補助金から適用する。</w:t>
      </w:r>
    </w:p>
    <w:p w:rsidR="00653AAB" w:rsidRDefault="00653AAB">
      <w:pPr>
        <w:jc w:val="both"/>
      </w:pPr>
    </w:p>
    <w:sectPr w:rsidR="00653AAB">
      <w:footerReference w:type="default" r:id="rId6"/>
      <w:type w:val="continuous"/>
      <w:pgSz w:w="11906" w:h="16838"/>
      <w:pgMar w:top="1984" w:right="1826" w:bottom="1701" w:left="1701" w:header="720" w:footer="1201" w:gutter="0"/>
      <w:cols w:space="720"/>
      <w:noEndnote/>
      <w:docGrid w:type="linesAndChars" w:linePitch="365" w:charSpace="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38D" w:rsidRDefault="00B2738D">
      <w:r>
        <w:separator/>
      </w:r>
    </w:p>
  </w:endnote>
  <w:endnote w:type="continuationSeparator" w:id="0">
    <w:p w:rsidR="00B2738D" w:rsidRDefault="00B2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66E" w:rsidRDefault="00653AAB">
    <w:pPr>
      <w:widowControl/>
      <w:jc w:val="center"/>
    </w:pPr>
    <w:r>
      <w:rPr>
        <w:sz w:val="20"/>
      </w:rPr>
      <w:fldChar w:fldCharType="begin"/>
    </w:r>
    <w:r>
      <w:rPr>
        <w:sz w:val="20"/>
      </w:rPr>
      <w:instrText>PAGE</w:instrText>
    </w:r>
    <w:r>
      <w:rPr>
        <w:sz w:val="20"/>
      </w:rPr>
      <w:fldChar w:fldCharType="separate"/>
    </w:r>
    <w:r w:rsidR="00337337">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sidR="00337337">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38D" w:rsidRDefault="00B2738D">
      <w:r>
        <w:separator/>
      </w:r>
    </w:p>
  </w:footnote>
  <w:footnote w:type="continuationSeparator" w:id="0">
    <w:p w:rsidR="00B2738D" w:rsidRDefault="00B27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7042A"/>
    <w:rsid w:val="00337337"/>
    <w:rsid w:val="005E566E"/>
    <w:rsid w:val="00653AAB"/>
    <w:rsid w:val="006F024A"/>
    <w:rsid w:val="00945A51"/>
    <w:rsid w:val="00A77B3E"/>
    <w:rsid w:val="00B2738D"/>
    <w:rsid w:val="00B468DF"/>
    <w:rsid w:val="00C56B22"/>
    <w:rsid w:val="00C727E5"/>
    <w:rsid w:val="00CA2A5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A7F01B"/>
  <w14:defaultImageDpi w14:val="0"/>
  <w15:docId w15:val="{85A5971C-B94C-4732-AFD8-3CD9E140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406</Words>
  <Characters>2319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0196</dc:creator>
  <cp:keywords/>
  <dc:description/>
  <cp:lastModifiedBy>0196</cp:lastModifiedBy>
  <cp:revision>6</cp:revision>
  <dcterms:created xsi:type="dcterms:W3CDTF">2021-02-26T07:34:00Z</dcterms:created>
  <dcterms:modified xsi:type="dcterms:W3CDTF">2021-03-03T04:27:00Z</dcterms:modified>
</cp:coreProperties>
</file>